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90" w:rsidRPr="00375509" w:rsidRDefault="002E3B90" w:rsidP="002E3B90">
      <w:pPr>
        <w:widowControl w:val="0"/>
        <w:tabs>
          <w:tab w:val="left" w:pos="8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375509"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14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42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09.05.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>200</w:t>
      </w:r>
      <w:r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Pr="00375509"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2E3B90" w:rsidRDefault="002E3B90" w:rsidP="00C3506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4E20" w:rsidRPr="002E3B90" w:rsidRDefault="00974E20" w:rsidP="00C350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B90">
        <w:rPr>
          <w:rFonts w:ascii="Times New Roman" w:hAnsi="Times New Roman" w:cs="Times New Roman"/>
          <w:b/>
          <w:sz w:val="32"/>
          <w:szCs w:val="32"/>
        </w:rPr>
        <w:t xml:space="preserve">В наградах его биография </w:t>
      </w:r>
      <w:bookmarkStart w:id="0" w:name="_GoBack"/>
      <w:bookmarkEnd w:id="0"/>
    </w:p>
    <w:p w:rsidR="002E3B90" w:rsidRDefault="002E3B9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E20" w:rsidRPr="002E3B90" w:rsidRDefault="00974E2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B90">
        <w:rPr>
          <w:rFonts w:ascii="Times New Roman" w:hAnsi="Times New Roman" w:cs="Times New Roman"/>
          <w:b/>
          <w:i/>
          <w:sz w:val="24"/>
          <w:szCs w:val="24"/>
        </w:rPr>
        <w:t xml:space="preserve">Множество событий вместила фронтовая биография жителя села Елизарово Афанасия Петрова. В составе истребительного противотанкового полка Афанасий Иванович освобождал Прибалтику, Польшу, с боями дошел до Берлина. А закончился его ратный путь пятистах метрах от рейхстага. На фронте, где риск- явление ежеминутное, всякое приходилось. И все же по новизне первых испытаний взятие города Невеля оставило в памяти неизгладимый след. </w:t>
      </w:r>
    </w:p>
    <w:p w:rsidR="00974E20" w:rsidRPr="00C35064" w:rsidRDefault="00974E2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4"/>
          <w:szCs w:val="24"/>
        </w:rPr>
        <w:t>Отделение противотанковых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ружей, которым я командовал, передали батарее, — вспоминает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гв</w:t>
      </w:r>
      <w:r w:rsidRPr="00C35064">
        <w:rPr>
          <w:rFonts w:ascii="Times New Roman" w:hAnsi="Times New Roman" w:cs="Times New Roman"/>
          <w:sz w:val="24"/>
          <w:szCs w:val="24"/>
        </w:rPr>
        <w:t>ардии старший сержант. — Око</w:t>
      </w:r>
      <w:r w:rsidR="00D30E34" w:rsidRPr="00C35064">
        <w:rPr>
          <w:rFonts w:ascii="Times New Roman" w:hAnsi="Times New Roman" w:cs="Times New Roman"/>
          <w:sz w:val="24"/>
          <w:szCs w:val="24"/>
        </w:rPr>
        <w:t>па</w:t>
      </w:r>
      <w:r w:rsidRPr="00C35064">
        <w:rPr>
          <w:rFonts w:ascii="Times New Roman" w:hAnsi="Times New Roman" w:cs="Times New Roman"/>
          <w:sz w:val="24"/>
          <w:szCs w:val="24"/>
        </w:rPr>
        <w:t>лись глубокой ночью, оседлав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у</w:t>
      </w:r>
      <w:r w:rsidR="00D30E34" w:rsidRPr="00C35064">
        <w:rPr>
          <w:rFonts w:ascii="Times New Roman" w:hAnsi="Times New Roman" w:cs="Times New Roman"/>
          <w:sz w:val="24"/>
          <w:szCs w:val="24"/>
        </w:rPr>
        <w:t>ч</w:t>
      </w:r>
      <w:r w:rsidRPr="00C35064">
        <w:rPr>
          <w:rFonts w:ascii="Times New Roman" w:hAnsi="Times New Roman" w:cs="Times New Roman"/>
          <w:sz w:val="24"/>
          <w:szCs w:val="24"/>
        </w:rPr>
        <w:t>асток одной из дорог. Учитывая,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ч</w:t>
      </w:r>
      <w:r w:rsidRPr="00C35064">
        <w:rPr>
          <w:rFonts w:ascii="Times New Roman" w:hAnsi="Times New Roman" w:cs="Times New Roman"/>
          <w:sz w:val="24"/>
          <w:szCs w:val="24"/>
        </w:rPr>
        <w:t>то лишь накануне наступления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полк перебросили с Дальнего Востока, провёл с бойцами беседу...</w:t>
      </w:r>
    </w:p>
    <w:p w:rsidR="00974E20" w:rsidRPr="00C35064" w:rsidRDefault="00974E2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4"/>
          <w:szCs w:val="24"/>
        </w:rPr>
        <w:t>Вглядывался Афанасий в безусые лица еще не обстрелянных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товарищей и понимал, что всем им</w:t>
      </w:r>
      <w:r w:rsid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придется нелегко. С рассветом,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вслед за бомбежкой, гитлеровцы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пошли в атаку. В прорези прицела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маячили фигуры в шинелях мышиного цвета.</w:t>
      </w:r>
    </w:p>
    <w:p w:rsidR="00974E20" w:rsidRPr="00C35064" w:rsidRDefault="00C35064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E34" w:rsidRPr="00C35064">
        <w:rPr>
          <w:rFonts w:ascii="Times New Roman" w:hAnsi="Times New Roman" w:cs="Times New Roman"/>
          <w:sz w:val="24"/>
          <w:szCs w:val="24"/>
        </w:rPr>
        <w:t>Спокойно, не стрелять. Под</w:t>
      </w:r>
      <w:r w:rsidR="00974E20" w:rsidRPr="00C35064">
        <w:rPr>
          <w:rFonts w:ascii="Times New Roman" w:hAnsi="Times New Roman" w:cs="Times New Roman"/>
          <w:sz w:val="24"/>
          <w:szCs w:val="24"/>
        </w:rPr>
        <w:t xml:space="preserve">пустим поближе,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4E20" w:rsidRPr="00C35064">
        <w:rPr>
          <w:rFonts w:ascii="Times New Roman" w:hAnsi="Times New Roman" w:cs="Times New Roman"/>
          <w:sz w:val="24"/>
          <w:szCs w:val="24"/>
        </w:rPr>
        <w:t xml:space="preserve"> предупредил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="00974E20" w:rsidRPr="00C35064">
        <w:rPr>
          <w:rFonts w:ascii="Times New Roman" w:hAnsi="Times New Roman" w:cs="Times New Roman"/>
          <w:sz w:val="24"/>
          <w:szCs w:val="24"/>
        </w:rPr>
        <w:t>Петров, передергивая затвор автомата. Когда стали различимыми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="00974E20" w:rsidRPr="00C35064">
        <w:rPr>
          <w:rFonts w:ascii="Times New Roman" w:hAnsi="Times New Roman" w:cs="Times New Roman"/>
          <w:sz w:val="24"/>
          <w:szCs w:val="24"/>
        </w:rPr>
        <w:t>лица атакующих, он открыл огонь.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="00974E20" w:rsidRPr="00C35064">
        <w:rPr>
          <w:rFonts w:ascii="Times New Roman" w:hAnsi="Times New Roman" w:cs="Times New Roman"/>
          <w:sz w:val="24"/>
          <w:szCs w:val="24"/>
        </w:rPr>
        <w:t>Гул моторов и лязг гусениц заглушали крики атакующих.</w:t>
      </w:r>
    </w:p>
    <w:p w:rsidR="00974E20" w:rsidRPr="00C35064" w:rsidRDefault="00974E2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4"/>
          <w:szCs w:val="24"/>
        </w:rPr>
        <w:t>Ближе к вечеру в разгар одной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из атак до Афанасия-донеслось: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«Командир, нас обходят</w:t>
      </w:r>
      <w:r w:rsidR="00D30E34" w:rsidRPr="00C35064">
        <w:rPr>
          <w:rFonts w:ascii="Times New Roman" w:hAnsi="Times New Roman" w:cs="Times New Roman"/>
          <w:sz w:val="24"/>
          <w:szCs w:val="24"/>
        </w:rPr>
        <w:t>!</w:t>
      </w:r>
      <w:r w:rsidRPr="00C35064">
        <w:rPr>
          <w:rFonts w:ascii="Times New Roman" w:hAnsi="Times New Roman" w:cs="Times New Roman"/>
          <w:sz w:val="24"/>
          <w:szCs w:val="24"/>
        </w:rPr>
        <w:t>» Петров</w:t>
      </w:r>
      <w:r w:rsid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резко обернулся и увидел сбоку цепочку немцев. Чтобы избежать окружения, рассредоточились и заняли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круговую оборону. Казалось, еще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усилие, и тонюсенькая линия обороны будет прорвана. Боеприпасы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 xml:space="preserve">были на исходе, три четверти состава 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- </w:t>
      </w:r>
      <w:r w:rsidRPr="00C35064">
        <w:rPr>
          <w:rFonts w:ascii="Times New Roman" w:hAnsi="Times New Roman" w:cs="Times New Roman"/>
          <w:sz w:val="24"/>
          <w:szCs w:val="24"/>
        </w:rPr>
        <w:t>убитые или раненые. По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проводам неслась скорее просьба,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чем приказ: «Продержитесь только</w:t>
      </w:r>
      <w:r w:rsidR="00D30E34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 xml:space="preserve">до темноты, помощь </w:t>
      </w:r>
      <w:r w:rsidR="00C35064">
        <w:rPr>
          <w:rFonts w:ascii="Times New Roman" w:hAnsi="Times New Roman" w:cs="Times New Roman"/>
          <w:sz w:val="24"/>
          <w:szCs w:val="24"/>
        </w:rPr>
        <w:t>-</w:t>
      </w:r>
      <w:r w:rsidRPr="00C35064">
        <w:rPr>
          <w:rFonts w:ascii="Times New Roman" w:hAnsi="Times New Roman" w:cs="Times New Roman"/>
          <w:sz w:val="24"/>
          <w:szCs w:val="24"/>
        </w:rPr>
        <w:t xml:space="preserve"> рядом».</w:t>
      </w:r>
    </w:p>
    <w:p w:rsidR="00974E20" w:rsidRPr="00C35064" w:rsidRDefault="00D30E34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4"/>
          <w:szCs w:val="24"/>
        </w:rPr>
        <w:t>-</w:t>
      </w:r>
      <w:r w:rsidR="00974E20" w:rsidRPr="00C35064">
        <w:rPr>
          <w:rFonts w:ascii="Times New Roman" w:hAnsi="Times New Roman" w:cs="Times New Roman"/>
          <w:sz w:val="24"/>
          <w:szCs w:val="24"/>
        </w:rPr>
        <w:t xml:space="preserve"> Как нас не смяли - загадка,</w:t>
      </w:r>
      <w:r w:rsidRPr="00C35064">
        <w:rPr>
          <w:rFonts w:ascii="Times New Roman" w:hAnsi="Times New Roman" w:cs="Times New Roman"/>
          <w:sz w:val="24"/>
          <w:szCs w:val="24"/>
        </w:rPr>
        <w:t>-</w:t>
      </w:r>
      <w:r w:rsidR="00974E20" w:rsidRPr="00C35064">
        <w:rPr>
          <w:rFonts w:ascii="Times New Roman" w:hAnsi="Times New Roman" w:cs="Times New Roman"/>
          <w:sz w:val="24"/>
          <w:szCs w:val="24"/>
        </w:rPr>
        <w:t xml:space="preserve"> вспоминает Афанасий Иванович. </w:t>
      </w:r>
      <w:r w:rsidR="00DF1E08" w:rsidRPr="00C35064">
        <w:rPr>
          <w:rFonts w:ascii="Times New Roman" w:hAnsi="Times New Roman" w:cs="Times New Roman"/>
          <w:sz w:val="24"/>
          <w:szCs w:val="24"/>
        </w:rPr>
        <w:t>-</w:t>
      </w:r>
      <w:r w:rsidR="00974E20" w:rsidRPr="00C35064">
        <w:rPr>
          <w:rFonts w:ascii="Times New Roman" w:hAnsi="Times New Roman" w:cs="Times New Roman"/>
          <w:sz w:val="24"/>
          <w:szCs w:val="24"/>
        </w:rPr>
        <w:t xml:space="preserve"> Правда, и меня зацепило.</w:t>
      </w:r>
    </w:p>
    <w:p w:rsidR="00974E20" w:rsidRPr="00C35064" w:rsidRDefault="00974E2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4"/>
          <w:szCs w:val="24"/>
        </w:rPr>
        <w:t>Уже в госпитале узнал, что за</w:t>
      </w:r>
      <w:r w:rsidR="00DF1E08" w:rsidRPr="00C35064">
        <w:rPr>
          <w:rFonts w:ascii="Times New Roman" w:hAnsi="Times New Roman" w:cs="Times New Roman"/>
          <w:sz w:val="24"/>
          <w:szCs w:val="24"/>
        </w:rPr>
        <w:t xml:space="preserve"> </w:t>
      </w:r>
      <w:r w:rsidRPr="00C35064">
        <w:rPr>
          <w:rFonts w:ascii="Times New Roman" w:hAnsi="Times New Roman" w:cs="Times New Roman"/>
          <w:sz w:val="24"/>
          <w:szCs w:val="24"/>
        </w:rPr>
        <w:t>Невель представлен к ордену</w:t>
      </w:r>
      <w:r w:rsidR="00DF1E08" w:rsidRPr="00C35064">
        <w:rPr>
          <w:rFonts w:ascii="Times New Roman" w:hAnsi="Times New Roman" w:cs="Times New Roman"/>
          <w:sz w:val="24"/>
          <w:szCs w:val="24"/>
        </w:rPr>
        <w:t>.</w:t>
      </w:r>
    </w:p>
    <w:p w:rsidR="00974E20" w:rsidRPr="00C35064" w:rsidRDefault="00974E20" w:rsidP="00C3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4"/>
          <w:szCs w:val="24"/>
        </w:rPr>
        <w:t xml:space="preserve">На выходной костюм </w:t>
      </w:r>
      <w:r w:rsidR="00DF1E08" w:rsidRPr="00C35064">
        <w:rPr>
          <w:rFonts w:ascii="Times New Roman" w:hAnsi="Times New Roman" w:cs="Times New Roman"/>
          <w:sz w:val="24"/>
          <w:szCs w:val="24"/>
        </w:rPr>
        <w:t>в</w:t>
      </w:r>
      <w:r w:rsidRPr="00C35064">
        <w:rPr>
          <w:rFonts w:ascii="Times New Roman" w:hAnsi="Times New Roman" w:cs="Times New Roman"/>
          <w:sz w:val="24"/>
          <w:szCs w:val="24"/>
        </w:rPr>
        <w:t>етерана любо посмот</w:t>
      </w:r>
      <w:r w:rsidR="00DF1E08" w:rsidRPr="00C35064">
        <w:rPr>
          <w:rFonts w:ascii="Times New Roman" w:hAnsi="Times New Roman" w:cs="Times New Roman"/>
          <w:sz w:val="24"/>
          <w:szCs w:val="24"/>
        </w:rPr>
        <w:t>реть: орден Оте</w:t>
      </w:r>
      <w:r w:rsidRPr="00C35064">
        <w:rPr>
          <w:rFonts w:ascii="Times New Roman" w:hAnsi="Times New Roman" w:cs="Times New Roman"/>
          <w:sz w:val="24"/>
          <w:szCs w:val="24"/>
        </w:rPr>
        <w:t>чественной вой</w:t>
      </w:r>
      <w:r w:rsidR="00DF1E08" w:rsidRPr="00C35064">
        <w:rPr>
          <w:rFonts w:ascii="Times New Roman" w:hAnsi="Times New Roman" w:cs="Times New Roman"/>
          <w:sz w:val="24"/>
          <w:szCs w:val="24"/>
        </w:rPr>
        <w:t>ны, два ордена Красной Звезды, множество медалей. В бою и труде</w:t>
      </w:r>
      <w:r w:rsidR="00C35064" w:rsidRPr="00C35064">
        <w:rPr>
          <w:rFonts w:ascii="Times New Roman" w:hAnsi="Times New Roman" w:cs="Times New Roman"/>
          <w:sz w:val="24"/>
          <w:szCs w:val="24"/>
        </w:rPr>
        <w:t xml:space="preserve"> Петров всегда был на переднем крае, там, всего труднее. Остается добавить, что и как семьянин он на высоте. С супругой, труженицей тыла Марией Александровной, воспитали четырех детей. По мере сил помогают поднимать на ноги семерых внуков. </w:t>
      </w:r>
    </w:p>
    <w:p w:rsidR="00C35064" w:rsidRPr="002E3B90" w:rsidRDefault="00C35064" w:rsidP="00C350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3B90">
        <w:rPr>
          <w:rFonts w:ascii="Times New Roman" w:hAnsi="Times New Roman" w:cs="Times New Roman"/>
          <w:b/>
          <w:i/>
          <w:sz w:val="24"/>
          <w:szCs w:val="24"/>
        </w:rPr>
        <w:t xml:space="preserve">Из книги Анатолия Рябова </w:t>
      </w:r>
    </w:p>
    <w:p w:rsidR="002A0DC4" w:rsidRPr="002E3B90" w:rsidRDefault="00C35064" w:rsidP="00C35064">
      <w:pPr>
        <w:spacing w:after="0" w:line="240" w:lineRule="auto"/>
        <w:jc w:val="right"/>
        <w:rPr>
          <w:i/>
        </w:rPr>
      </w:pPr>
      <w:r w:rsidRPr="002E3B90">
        <w:rPr>
          <w:rFonts w:ascii="Times New Roman" w:hAnsi="Times New Roman" w:cs="Times New Roman"/>
          <w:b/>
          <w:i/>
          <w:sz w:val="24"/>
          <w:szCs w:val="24"/>
        </w:rPr>
        <w:t>«Ханты-Мансийскому району с любовью»</w:t>
      </w:r>
    </w:p>
    <w:sectPr w:rsidR="002A0DC4" w:rsidRPr="002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0"/>
    <w:rsid w:val="002A0DC4"/>
    <w:rsid w:val="002E3B90"/>
    <w:rsid w:val="00974E20"/>
    <w:rsid w:val="00C35064"/>
    <w:rsid w:val="00D30E34"/>
    <w:rsid w:val="00D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EB17-D0EA-4BA4-90C8-6BD1ABB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2020-02-13T09:12:00Z</dcterms:created>
  <dcterms:modified xsi:type="dcterms:W3CDTF">2020-03-17T11:12:00Z</dcterms:modified>
</cp:coreProperties>
</file>